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华文楷体" w:hAnsi="华文楷体" w:eastAsia="华文楷体" w:cs="华文楷体"/>
          <w:sz w:val="40"/>
          <w:szCs w:val="32"/>
        </w:rPr>
      </w:pPr>
      <w:r>
        <w:rPr>
          <w:rFonts w:hint="eastAsia" w:ascii="华文楷体" w:hAnsi="华文楷体" w:eastAsia="华文楷体" w:cs="华文楷体"/>
          <w:sz w:val="40"/>
          <w:szCs w:val="32"/>
        </w:rPr>
        <w:t>保 密 承 诺</w:t>
      </w:r>
    </w:p>
    <w:p>
      <w:pPr>
        <w:spacing w:line="240" w:lineRule="auto"/>
        <w:rPr>
          <w:rFonts w:hint="eastAsia" w:ascii="华文楷体" w:hAnsi="华文楷体" w:eastAsia="华文楷体" w:cs="华文楷体"/>
          <w:b/>
          <w:bCs/>
          <w:sz w:val="24"/>
          <w:szCs w:val="32"/>
          <w:lang w:val="en-US" w:eastAsia="zh-CN"/>
        </w:rPr>
      </w:pPr>
      <w:r>
        <w:rPr>
          <w:rFonts w:hint="eastAsia" w:ascii="华文楷体" w:hAnsi="华文楷体" w:eastAsia="华文楷体" w:cs="华文楷体"/>
          <w:sz w:val="24"/>
          <w:szCs w:val="32"/>
        </w:rPr>
        <w:t>致：</w:t>
      </w:r>
      <w:r>
        <w:rPr>
          <w:rFonts w:hint="eastAsia" w:ascii="华文楷体" w:hAnsi="华文楷体" w:eastAsia="华文楷体" w:cs="华文楷体"/>
          <w:b/>
          <w:bCs/>
          <w:sz w:val="24"/>
          <w:szCs w:val="32"/>
          <w:lang w:val="en-US" w:eastAsia="zh-CN"/>
        </w:rPr>
        <w:t>徐州市国盛控股集团有限公司</w:t>
      </w:r>
    </w:p>
    <w:p>
      <w:pPr>
        <w:spacing w:line="240" w:lineRule="auto"/>
        <w:rPr>
          <w:rFonts w:hint="eastAsia" w:ascii="华文楷体" w:hAnsi="华文楷体" w:eastAsia="华文楷体" w:cs="华文楷体"/>
          <w:b/>
          <w:bCs/>
          <w:sz w:val="24"/>
          <w:szCs w:val="32"/>
          <w:lang w:val="en-US" w:eastAsia="zh-CN"/>
        </w:rPr>
      </w:pPr>
      <w:r>
        <w:rPr>
          <w:rFonts w:hint="eastAsia" w:ascii="华文楷体" w:hAnsi="华文楷体" w:eastAsia="华文楷体" w:cs="华文楷体"/>
          <w:b/>
          <w:bCs/>
          <w:sz w:val="24"/>
          <w:szCs w:val="32"/>
        </w:rPr>
        <w:t>地址：</w:t>
      </w:r>
      <w:r>
        <w:rPr>
          <w:rFonts w:hint="eastAsia" w:ascii="华文楷体" w:hAnsi="华文楷体" w:eastAsia="华文楷体" w:cs="华文楷体"/>
          <w:b/>
          <w:bCs/>
          <w:sz w:val="24"/>
          <w:szCs w:val="32"/>
          <w:lang w:val="en-US" w:eastAsia="zh-CN"/>
        </w:rPr>
        <w:t>徐州市泉山区建国西路75号财富广场A座2801室</w:t>
      </w:r>
    </w:p>
    <w:p>
      <w:pPr>
        <w:spacing w:line="240" w:lineRule="auto"/>
        <w:rPr>
          <w:rFonts w:hint="eastAsia" w:ascii="华文楷体" w:hAnsi="华文楷体" w:eastAsia="华文楷体" w:cs="华文楷体"/>
          <w:b/>
          <w:bCs/>
          <w:sz w:val="24"/>
          <w:szCs w:val="32"/>
          <w:lang w:val="en-US" w:eastAsia="zh-CN"/>
        </w:rPr>
      </w:pPr>
      <w:r>
        <w:rPr>
          <w:rFonts w:hint="eastAsia" w:ascii="华文楷体" w:hAnsi="华文楷体" w:eastAsia="华文楷体" w:cs="华文楷体"/>
          <w:b/>
          <w:bCs/>
          <w:sz w:val="24"/>
          <w:szCs w:val="32"/>
        </w:rPr>
        <w:t>邮政编码：2</w:t>
      </w:r>
      <w:r>
        <w:rPr>
          <w:rFonts w:hint="eastAsia" w:ascii="华文楷体" w:hAnsi="华文楷体" w:eastAsia="华文楷体" w:cs="华文楷体"/>
          <w:b/>
          <w:bCs/>
          <w:sz w:val="24"/>
          <w:szCs w:val="32"/>
          <w:lang w:val="en-US" w:eastAsia="zh-CN"/>
        </w:rPr>
        <w:t>21000</w:t>
      </w:r>
    </w:p>
    <w:p>
      <w:pPr>
        <w:spacing w:line="240" w:lineRule="auto"/>
        <w:rPr>
          <w:rFonts w:hint="eastAsia" w:ascii="华文楷体" w:hAnsi="华文楷体" w:eastAsia="华文楷体" w:cs="华文楷体"/>
          <w:b/>
          <w:bCs/>
          <w:sz w:val="24"/>
          <w:szCs w:val="32"/>
          <w:lang w:val="en-US" w:eastAsia="zh-CN"/>
        </w:rPr>
      </w:pPr>
      <w:r>
        <w:rPr>
          <w:rFonts w:hint="eastAsia" w:ascii="华文楷体" w:hAnsi="华文楷体" w:eastAsia="华文楷体" w:cs="华文楷体"/>
          <w:b/>
          <w:bCs/>
          <w:sz w:val="24"/>
          <w:szCs w:val="32"/>
        </w:rPr>
        <w:t xml:space="preserve">电话： </w:t>
      </w:r>
      <w:r>
        <w:rPr>
          <w:rFonts w:hint="eastAsia" w:ascii="华文楷体" w:hAnsi="华文楷体" w:eastAsia="华文楷体" w:cs="华文楷体"/>
          <w:b/>
          <w:bCs/>
          <w:sz w:val="24"/>
          <w:szCs w:val="32"/>
          <w:lang w:val="en-US" w:eastAsia="zh-CN"/>
        </w:rPr>
        <w:t>0516-85605108</w:t>
      </w:r>
    </w:p>
    <w:p>
      <w:pPr>
        <w:spacing w:line="360" w:lineRule="auto"/>
        <w:rPr>
          <w:rFonts w:hint="eastAsia" w:ascii="华文楷体" w:hAnsi="华文楷体" w:eastAsia="华文楷体" w:cs="华文楷体"/>
          <w:sz w:val="24"/>
          <w:szCs w:val="32"/>
        </w:rPr>
      </w:pPr>
    </w:p>
    <w:p>
      <w:pPr>
        <w:spacing w:line="360" w:lineRule="auto"/>
        <w:rPr>
          <w:rFonts w:hint="eastAsia" w:ascii="华文楷体" w:hAnsi="华文楷体" w:eastAsia="华文楷体" w:cs="华文楷体"/>
          <w:sz w:val="24"/>
          <w:szCs w:val="32"/>
        </w:rPr>
      </w:pPr>
      <w:r>
        <w:rPr>
          <w:rFonts w:hint="eastAsia" w:ascii="华文楷体" w:hAnsi="华文楷体" w:eastAsia="华文楷体" w:cs="华文楷体"/>
          <w:sz w:val="24"/>
          <w:szCs w:val="32"/>
        </w:rPr>
        <w:t>鉴于：</w:t>
      </w:r>
    </w:p>
    <w:p>
      <w:pPr>
        <w:spacing w:line="360" w:lineRule="auto"/>
        <w:rPr>
          <w:rFonts w:hint="eastAsia" w:ascii="华文楷体" w:hAnsi="华文楷体" w:eastAsia="华文楷体" w:cs="华文楷体"/>
          <w:sz w:val="24"/>
          <w:szCs w:val="32"/>
        </w:rPr>
      </w:pPr>
    </w:p>
    <w:p>
      <w:p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就</w:t>
      </w:r>
      <w:r>
        <w:rPr>
          <w:rFonts w:hint="eastAsia" w:ascii="华文楷体" w:hAnsi="华文楷体" w:eastAsia="华文楷体" w:cs="华文楷体"/>
          <w:sz w:val="24"/>
          <w:szCs w:val="32"/>
          <w:lang w:eastAsia="zh-CN"/>
        </w:rPr>
        <w:t>徐州市国盛控股集团有限公司及其关联公司房产评估</w:t>
      </w:r>
      <w:r>
        <w:rPr>
          <w:rFonts w:hint="eastAsia" w:ascii="华文楷体" w:hAnsi="华文楷体" w:eastAsia="华文楷体" w:cs="华文楷体"/>
          <w:sz w:val="24"/>
          <w:szCs w:val="32"/>
        </w:rPr>
        <w:t>项目（下称“项目”），承诺人（以下简称“我方”）将接触</w:t>
      </w:r>
      <w:r>
        <w:rPr>
          <w:rFonts w:hint="eastAsia" w:ascii="华文楷体" w:hAnsi="华文楷体" w:eastAsia="华文楷体" w:cs="华文楷体"/>
          <w:sz w:val="24"/>
          <w:szCs w:val="32"/>
          <w:lang w:eastAsia="zh-CN"/>
        </w:rPr>
        <w:t>徐州市国盛控股集团有限公司及其关联公司</w:t>
      </w:r>
      <w:bookmarkStart w:id="0" w:name="_GoBack"/>
      <w:bookmarkEnd w:id="0"/>
      <w:r>
        <w:rPr>
          <w:rFonts w:hint="eastAsia" w:ascii="华文楷体" w:hAnsi="华文楷体" w:eastAsia="华文楷体" w:cs="华文楷体"/>
          <w:sz w:val="24"/>
          <w:szCs w:val="32"/>
        </w:rPr>
        <w:t>（以下简称“</w:t>
      </w:r>
      <w:r>
        <w:rPr>
          <w:rFonts w:hint="eastAsia" w:ascii="华文楷体" w:hAnsi="华文楷体" w:eastAsia="华文楷体" w:cs="华文楷体"/>
          <w:sz w:val="24"/>
          <w:szCs w:val="32"/>
          <w:lang w:val="en-US" w:eastAsia="zh-CN"/>
        </w:rPr>
        <w:t>国盛集团</w:t>
      </w:r>
      <w:r>
        <w:rPr>
          <w:rFonts w:hint="eastAsia" w:ascii="华文楷体" w:hAnsi="华文楷体" w:eastAsia="华文楷体" w:cs="华文楷体"/>
          <w:sz w:val="24"/>
          <w:szCs w:val="32"/>
        </w:rPr>
        <w:t>”）的相关保密信息，为了保护</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的商业利益，我方特作如下承诺：</w:t>
      </w:r>
    </w:p>
    <w:p>
      <w:pPr>
        <w:spacing w:line="360" w:lineRule="auto"/>
        <w:ind w:firstLine="480" w:firstLineChars="200"/>
        <w:rPr>
          <w:rFonts w:hint="eastAsia" w:ascii="华文楷体" w:hAnsi="华文楷体" w:eastAsia="华文楷体" w:cs="华文楷体"/>
          <w:sz w:val="24"/>
          <w:szCs w:val="32"/>
        </w:rPr>
      </w:pPr>
    </w:p>
    <w:p>
      <w:pPr>
        <w:spacing w:line="360" w:lineRule="auto"/>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1 保密信息</w:t>
      </w:r>
    </w:p>
    <w:p>
      <w:pPr>
        <w:numPr>
          <w:ilvl w:val="1"/>
          <w:numId w:val="1"/>
        </w:numPr>
        <w:spacing w:line="360" w:lineRule="auto"/>
        <w:ind w:firstLine="480" w:firstLineChars="200"/>
        <w:jc w:val="left"/>
        <w:rPr>
          <w:rFonts w:hint="eastAsia" w:ascii="华文楷体" w:hAnsi="华文楷体" w:eastAsia="华文楷体" w:cs="华文楷体"/>
          <w:sz w:val="24"/>
          <w:szCs w:val="32"/>
        </w:rPr>
      </w:pPr>
      <w:r>
        <w:rPr>
          <w:rFonts w:hint="eastAsia" w:ascii="华文楷体" w:hAnsi="华文楷体" w:eastAsia="华文楷体" w:cs="华文楷体"/>
          <w:b/>
          <w:bCs/>
          <w:sz w:val="24"/>
          <w:szCs w:val="32"/>
        </w:rPr>
        <w:t>保密信息的范围</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本承诺中的保密信息是指</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向我方、我方的</w:t>
      </w:r>
      <w:r>
        <w:rPr>
          <w:rFonts w:hint="eastAsia" w:ascii="华文楷体" w:hAnsi="华文楷体" w:eastAsia="华文楷体" w:cs="华文楷体"/>
          <w:sz w:val="24"/>
          <w:szCs w:val="32"/>
          <w:lang w:eastAsia="zh-CN"/>
        </w:rPr>
        <w:t>工作人员</w:t>
      </w:r>
      <w:r>
        <w:rPr>
          <w:rFonts w:hint="eastAsia" w:ascii="华文楷体" w:hAnsi="华文楷体" w:eastAsia="华文楷体" w:cs="华文楷体"/>
          <w:sz w:val="24"/>
          <w:szCs w:val="32"/>
        </w:rPr>
        <w:t>提供的，有关</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或该项目的尚未对外公开披露的有关信息（以下简称“保密信息”），包括但不限于以下保密信息：</w:t>
      </w:r>
    </w:p>
    <w:p>
      <w:pPr>
        <w:numPr>
          <w:ilvl w:val="0"/>
          <w:numId w:val="0"/>
        </w:numPr>
        <w:spacing w:line="240" w:lineRule="auto"/>
        <w:ind w:firstLine="480" w:firstLineChars="200"/>
        <w:rPr>
          <w:rFonts w:hint="eastAsia" w:ascii="华文楷体" w:hAnsi="华文楷体" w:eastAsia="华文楷体" w:cs="华文楷体"/>
          <w:sz w:val="24"/>
          <w:szCs w:val="32"/>
          <w:lang w:eastAsia="zh-CN"/>
        </w:rPr>
      </w:pPr>
      <w:r>
        <w:rPr>
          <w:rFonts w:hint="eastAsia" w:ascii="华文楷体" w:hAnsi="华文楷体" w:eastAsia="华文楷体" w:cs="华文楷体"/>
          <w:b/>
          <w:bCs/>
          <w:sz w:val="24"/>
          <w:szCs w:val="32"/>
          <w:lang w:val="en-US" w:eastAsia="zh-CN"/>
        </w:rPr>
        <w:t>1.1.1</w:t>
      </w:r>
      <w:r>
        <w:rPr>
          <w:rFonts w:hint="eastAsia" w:ascii="华文楷体" w:hAnsi="华文楷体" w:eastAsia="华文楷体" w:cs="华文楷体"/>
          <w:b/>
          <w:bCs/>
          <w:sz w:val="24"/>
          <w:szCs w:val="32"/>
        </w:rPr>
        <w:t>项目洽谈过程中获得的信息。</w:t>
      </w:r>
      <w:r>
        <w:rPr>
          <w:rFonts w:hint="eastAsia" w:ascii="华文楷体" w:hAnsi="华文楷体" w:eastAsia="华文楷体" w:cs="华文楷体"/>
          <w:sz w:val="24"/>
          <w:szCs w:val="32"/>
        </w:rPr>
        <w:t>我方在合作洽谈及业务开展过程中所获知的相关保密信息等；</w:t>
      </w:r>
    </w:p>
    <w:p>
      <w:pPr>
        <w:numPr>
          <w:ilvl w:val="0"/>
          <w:numId w:val="0"/>
        </w:numPr>
        <w:spacing w:line="24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b/>
          <w:bCs/>
          <w:sz w:val="24"/>
          <w:szCs w:val="32"/>
          <w:lang w:val="en-US" w:eastAsia="zh-CN"/>
        </w:rPr>
        <w:t>1.1.2</w:t>
      </w:r>
      <w:r>
        <w:rPr>
          <w:rFonts w:hint="eastAsia" w:ascii="华文楷体" w:hAnsi="华文楷体" w:eastAsia="华文楷体" w:cs="华文楷体"/>
          <w:b/>
          <w:bCs/>
          <w:sz w:val="24"/>
          <w:szCs w:val="32"/>
        </w:rPr>
        <w:t>项目尽职调查过程中获得的信息。</w:t>
      </w:r>
      <w:r>
        <w:rPr>
          <w:rFonts w:hint="eastAsia" w:ascii="华文楷体" w:hAnsi="华文楷体" w:eastAsia="华文楷体" w:cs="华文楷体"/>
          <w:sz w:val="24"/>
          <w:szCs w:val="32"/>
        </w:rPr>
        <w:t>我方在</w:t>
      </w:r>
      <w:r>
        <w:rPr>
          <w:rFonts w:hint="eastAsia" w:ascii="华文楷体" w:hAnsi="华文楷体" w:eastAsia="华文楷体" w:cs="华文楷体"/>
          <w:sz w:val="24"/>
          <w:szCs w:val="32"/>
          <w:lang w:eastAsia="zh-CN"/>
        </w:rPr>
        <w:t>评估</w:t>
      </w:r>
      <w:r>
        <w:rPr>
          <w:rFonts w:hint="eastAsia" w:ascii="华文楷体" w:hAnsi="华文楷体" w:eastAsia="华文楷体" w:cs="华文楷体"/>
          <w:sz w:val="24"/>
          <w:szCs w:val="32"/>
        </w:rPr>
        <w:t>过程中所获知的与项目相关的信息</w:t>
      </w:r>
      <w:r>
        <w:rPr>
          <w:rFonts w:hint="eastAsia" w:ascii="华文楷体" w:hAnsi="华文楷体" w:eastAsia="华文楷体" w:cs="华文楷体"/>
          <w:sz w:val="24"/>
          <w:szCs w:val="32"/>
          <w:lang w:eastAsia="zh-CN"/>
        </w:rPr>
        <w:t>。</w:t>
      </w:r>
    </w:p>
    <w:p>
      <w:pPr>
        <w:numPr>
          <w:ilvl w:val="0"/>
          <w:numId w:val="0"/>
        </w:numPr>
        <w:spacing w:line="360" w:lineRule="auto"/>
        <w:ind w:leftChars="400"/>
        <w:rPr>
          <w:rFonts w:hint="eastAsia" w:ascii="华文楷体" w:hAnsi="华文楷体" w:eastAsia="华文楷体" w:cs="华文楷体"/>
          <w:sz w:val="24"/>
          <w:szCs w:val="32"/>
        </w:rPr>
      </w:pPr>
      <w:r>
        <w:rPr>
          <w:rFonts w:hint="eastAsia" w:ascii="华文楷体" w:hAnsi="华文楷体" w:eastAsia="华文楷体" w:cs="华文楷体"/>
          <w:b/>
          <w:bCs/>
          <w:sz w:val="24"/>
          <w:szCs w:val="32"/>
          <w:lang w:val="en-US" w:eastAsia="zh-CN"/>
        </w:rPr>
        <w:t>1.1.3</w:t>
      </w:r>
      <w:r>
        <w:rPr>
          <w:rFonts w:hint="eastAsia" w:ascii="华文楷体" w:hAnsi="华文楷体" w:eastAsia="华文楷体" w:cs="华文楷体"/>
          <w:b/>
          <w:bCs/>
          <w:sz w:val="24"/>
          <w:szCs w:val="32"/>
        </w:rPr>
        <w:t>其他保密信息。</w:t>
      </w:r>
      <w:r>
        <w:rPr>
          <w:rFonts w:hint="eastAsia" w:ascii="华文楷体" w:hAnsi="华文楷体" w:eastAsia="华文楷体" w:cs="华文楷体"/>
          <w:sz w:val="24"/>
          <w:szCs w:val="32"/>
        </w:rPr>
        <w:t>我方获得的其他与</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相关的信息。</w:t>
      </w:r>
    </w:p>
    <w:p>
      <w:pPr>
        <w:numPr>
          <w:ilvl w:val="1"/>
          <w:numId w:val="1"/>
        </w:numPr>
        <w:spacing w:line="360" w:lineRule="auto"/>
        <w:ind w:left="0" w:leftChars="0" w:firstLine="480" w:firstLineChars="200"/>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保密信息载体</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保密信息载体是指承载保密信息内容的物品，包括但不限于书面文件、电子文档、磁盘、CD、电子信息数据或其它任何形式的载体。</w:t>
      </w:r>
    </w:p>
    <w:p>
      <w:pPr>
        <w:numPr>
          <w:ilvl w:val="1"/>
          <w:numId w:val="1"/>
        </w:numPr>
        <w:spacing w:line="360" w:lineRule="auto"/>
        <w:ind w:left="0" w:leftChars="0" w:firstLine="480" w:firstLineChars="200"/>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复制件</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复制件是指保密信息或保密信息载体的复制件，包括任何文件、电子</w:t>
      </w:r>
      <w:r>
        <w:rPr>
          <w:rFonts w:hint="eastAsia" w:ascii="华文楷体" w:hAnsi="华文楷体" w:eastAsia="华文楷体" w:cs="华文楷体"/>
          <w:sz w:val="24"/>
          <w:szCs w:val="32"/>
          <w:lang w:val="en-US" w:eastAsia="zh-CN"/>
        </w:rPr>
        <w:t>文</w:t>
      </w:r>
      <w:r>
        <w:rPr>
          <w:rFonts w:hint="eastAsia" w:ascii="华文楷体" w:hAnsi="华文楷体" w:eastAsia="华文楷体" w:cs="华文楷体"/>
          <w:sz w:val="24"/>
          <w:szCs w:val="32"/>
        </w:rPr>
        <w:t>档、注释、摘要、分析，或以任何其它方法再现的保密信息。我方制作的所有复制件应当清楚地表明为保密文件</w:t>
      </w:r>
      <w:r>
        <w:rPr>
          <w:rFonts w:hint="eastAsia" w:ascii="华文楷体" w:hAnsi="华文楷体" w:eastAsia="华文楷体" w:cs="华文楷体"/>
          <w:sz w:val="24"/>
          <w:szCs w:val="32"/>
          <w:lang w:eastAsia="zh-CN"/>
        </w:rPr>
        <w:t>，</w:t>
      </w:r>
      <w:r>
        <w:rPr>
          <w:rFonts w:hint="eastAsia" w:ascii="华文楷体" w:hAnsi="华文楷体" w:eastAsia="华文楷体" w:cs="华文楷体"/>
          <w:sz w:val="24"/>
          <w:szCs w:val="32"/>
        </w:rPr>
        <w:t>并且受本承诺书条款的约束。</w:t>
      </w:r>
    </w:p>
    <w:p>
      <w:pPr>
        <w:numPr>
          <w:ilvl w:val="0"/>
          <w:numId w:val="0"/>
        </w:numPr>
        <w:spacing w:line="360" w:lineRule="auto"/>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2</w:t>
      </w:r>
      <w:r>
        <w:rPr>
          <w:rFonts w:hint="eastAsia" w:ascii="华文楷体" w:hAnsi="华文楷体" w:eastAsia="华文楷体" w:cs="华文楷体"/>
          <w:b/>
          <w:bCs/>
          <w:sz w:val="24"/>
          <w:szCs w:val="32"/>
          <w:lang w:val="en-US" w:eastAsia="zh-CN"/>
        </w:rPr>
        <w:t xml:space="preserve">  </w:t>
      </w:r>
      <w:r>
        <w:rPr>
          <w:rFonts w:hint="eastAsia" w:ascii="华文楷体" w:hAnsi="华文楷体" w:eastAsia="华文楷体" w:cs="华文楷体"/>
          <w:b/>
          <w:bCs/>
          <w:sz w:val="24"/>
          <w:szCs w:val="32"/>
        </w:rPr>
        <w:t>非保密信息</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我方可以证明属于下述各项的信息，不属于保密信息：</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2.1 已公开发表或非因我方的原因，已为公众所知悉的保密信息；</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 xml:space="preserve">2.2 </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书面同意公开的保密信息；</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2.3 我方从第三方处合法、正当地取得的保密信息，且该第三方对该等保密信息不承担保密义务；</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2.4 在</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向接受方披露保密信息以前，我方已通过合法渠道获知的保密信息。</w:t>
      </w:r>
    </w:p>
    <w:p>
      <w:pPr>
        <w:numPr>
          <w:ilvl w:val="0"/>
          <w:numId w:val="0"/>
        </w:numPr>
        <w:spacing w:line="360" w:lineRule="auto"/>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3</w:t>
      </w:r>
      <w:r>
        <w:rPr>
          <w:rFonts w:hint="eastAsia" w:ascii="华文楷体" w:hAnsi="华文楷体" w:eastAsia="华文楷体" w:cs="华文楷体"/>
          <w:b/>
          <w:bCs/>
          <w:sz w:val="24"/>
          <w:szCs w:val="32"/>
          <w:lang w:val="en-US" w:eastAsia="zh-CN"/>
        </w:rPr>
        <w:t xml:space="preserve">  </w:t>
      </w:r>
      <w:r>
        <w:rPr>
          <w:rFonts w:hint="eastAsia" w:ascii="华文楷体" w:hAnsi="华文楷体" w:eastAsia="华文楷体" w:cs="华文楷体"/>
          <w:b/>
          <w:bCs/>
          <w:sz w:val="24"/>
          <w:szCs w:val="32"/>
        </w:rPr>
        <w:t>保密信息所有权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华文楷体" w:hAnsi="华文楷体" w:eastAsia="华文楷体" w:cs="华文楷体"/>
          <w:sz w:val="24"/>
          <w:szCs w:val="32"/>
        </w:rPr>
      </w:pPr>
      <w:r>
        <w:rPr>
          <w:rFonts w:hint="eastAsia" w:ascii="华文楷体" w:hAnsi="华文楷体" w:eastAsia="华文楷体" w:cs="华文楷体"/>
          <w:sz w:val="24"/>
          <w:szCs w:val="32"/>
        </w:rPr>
        <w:t>保密信息的所有权归</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所有，我方不享有上述保密信息的所有权、排他独占使用权、再许可使用权或其他权利。我方对上述“保密信息”使用的方式和程度仅限于在取得</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事先同意和本承诺中约定的范围内。</w:t>
      </w:r>
    </w:p>
    <w:p>
      <w:pPr>
        <w:numPr>
          <w:ilvl w:val="0"/>
          <w:numId w:val="0"/>
        </w:numPr>
        <w:spacing w:line="360" w:lineRule="auto"/>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 xml:space="preserve">4 </w:t>
      </w:r>
      <w:r>
        <w:rPr>
          <w:rFonts w:hint="eastAsia" w:ascii="华文楷体" w:hAnsi="华文楷体" w:eastAsia="华文楷体" w:cs="华文楷体"/>
          <w:b/>
          <w:bCs/>
          <w:sz w:val="24"/>
          <w:szCs w:val="32"/>
          <w:lang w:val="en-US" w:eastAsia="zh-CN"/>
        </w:rPr>
        <w:t xml:space="preserve"> </w:t>
      </w:r>
      <w:r>
        <w:rPr>
          <w:rFonts w:hint="eastAsia" w:ascii="华文楷体" w:hAnsi="华文楷体" w:eastAsia="华文楷体" w:cs="华文楷体"/>
          <w:b/>
          <w:bCs/>
          <w:sz w:val="24"/>
          <w:szCs w:val="32"/>
        </w:rPr>
        <w:t>接触保密信息的人员范围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textAlignment w:val="auto"/>
        <w:outlineLvl w:val="9"/>
        <w:rPr>
          <w:rFonts w:hint="eastAsia" w:ascii="华文楷体" w:hAnsi="华文楷体" w:eastAsia="华文楷体" w:cs="华文楷体"/>
          <w:sz w:val="24"/>
          <w:szCs w:val="32"/>
        </w:rPr>
      </w:pPr>
      <w:r>
        <w:rPr>
          <w:rFonts w:hint="eastAsia" w:ascii="华文楷体" w:hAnsi="华文楷体" w:eastAsia="华文楷体" w:cs="华文楷体"/>
          <w:sz w:val="24"/>
          <w:szCs w:val="32"/>
        </w:rPr>
        <w:t>我方承诺接触保密信息的人员为我方直接参与该项目的相关参与人员、我方为该项目聘请的相应专业顾问（如有）及协助我方完成交易的其他相关方（如有）（以下合称“</w:t>
      </w:r>
      <w:r>
        <w:rPr>
          <w:rFonts w:hint="eastAsia" w:ascii="华文楷体" w:hAnsi="华文楷体" w:eastAsia="华文楷体" w:cs="华文楷体"/>
          <w:b/>
          <w:bCs/>
          <w:sz w:val="24"/>
          <w:szCs w:val="32"/>
        </w:rPr>
        <w:t>有权人士</w:t>
      </w:r>
      <w:r>
        <w:rPr>
          <w:rFonts w:hint="eastAsia" w:ascii="华文楷体" w:hAnsi="华文楷体" w:eastAsia="华文楷体" w:cs="华文楷体"/>
          <w:sz w:val="24"/>
          <w:szCs w:val="32"/>
        </w:rPr>
        <w:t>”。）</w:t>
      </w:r>
    </w:p>
    <w:p>
      <w:pPr>
        <w:numPr>
          <w:ilvl w:val="0"/>
          <w:numId w:val="0"/>
        </w:numPr>
        <w:spacing w:line="360" w:lineRule="auto"/>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 xml:space="preserve">5 </w:t>
      </w:r>
      <w:r>
        <w:rPr>
          <w:rFonts w:hint="eastAsia" w:ascii="华文楷体" w:hAnsi="华文楷体" w:eastAsia="华文楷体" w:cs="华文楷体"/>
          <w:b/>
          <w:bCs/>
          <w:sz w:val="24"/>
          <w:szCs w:val="32"/>
          <w:lang w:val="en-US" w:eastAsia="zh-CN"/>
        </w:rPr>
        <w:t xml:space="preserve"> </w:t>
      </w:r>
      <w:r>
        <w:rPr>
          <w:rFonts w:hint="eastAsia" w:ascii="华文楷体" w:hAnsi="华文楷体" w:eastAsia="华文楷体" w:cs="华文楷体"/>
          <w:b/>
          <w:bCs/>
          <w:sz w:val="24"/>
          <w:szCs w:val="32"/>
        </w:rPr>
        <w:t>保密义务</w:t>
      </w:r>
    </w:p>
    <w:p>
      <w:pPr>
        <w:numPr>
          <w:ilvl w:val="0"/>
          <w:numId w:val="0"/>
        </w:numPr>
        <w:spacing w:line="360" w:lineRule="auto"/>
        <w:ind w:firstLine="480" w:firstLineChars="200"/>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5.1 采取必要的保密措施的义务</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我方承诺将采取一切合理保密措施，妥善保管</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的保密信息，禁止任何与该保密信息无关之人员接触或取得该保密信息。</w:t>
      </w:r>
    </w:p>
    <w:p>
      <w:pPr>
        <w:numPr>
          <w:ilvl w:val="0"/>
          <w:numId w:val="0"/>
        </w:numPr>
        <w:spacing w:line="360" w:lineRule="auto"/>
        <w:ind w:firstLine="480" w:firstLineChars="200"/>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5.2 对外披露的书面许可义务</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未经</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的书面许可，我方承诺不以任何方式将保密信息公布、披露给任何第三方，或许可任何第三方使用上述保密信息。</w:t>
      </w:r>
    </w:p>
    <w:p>
      <w:pPr>
        <w:numPr>
          <w:ilvl w:val="0"/>
          <w:numId w:val="0"/>
        </w:numPr>
        <w:spacing w:line="360" w:lineRule="auto"/>
        <w:ind w:firstLine="480" w:firstLineChars="200"/>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5.3 确保有权人士遵守保密信息的义务</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我方有确保有权人士遵守保密信息的义务，就有权人士对保密信息的保密义务承担连带责任。</w:t>
      </w:r>
    </w:p>
    <w:p>
      <w:pPr>
        <w:numPr>
          <w:ilvl w:val="0"/>
          <w:numId w:val="0"/>
        </w:numPr>
        <w:spacing w:line="360" w:lineRule="auto"/>
        <w:ind w:firstLine="480" w:firstLineChars="200"/>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5.4 注意义务</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我方同意采取一切合理措施对</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的保密信息予以保密，尽到与保护自身商业秘密相同的最高程度的谨慎注意义务。</w:t>
      </w:r>
    </w:p>
    <w:p>
      <w:pPr>
        <w:numPr>
          <w:ilvl w:val="0"/>
          <w:numId w:val="0"/>
        </w:numPr>
        <w:spacing w:line="360" w:lineRule="auto"/>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 xml:space="preserve">6 </w:t>
      </w:r>
      <w:r>
        <w:rPr>
          <w:rFonts w:hint="eastAsia" w:ascii="华文楷体" w:hAnsi="华文楷体" w:eastAsia="华文楷体" w:cs="华文楷体"/>
          <w:b/>
          <w:bCs/>
          <w:sz w:val="24"/>
          <w:szCs w:val="32"/>
          <w:lang w:val="en-US" w:eastAsia="zh-CN"/>
        </w:rPr>
        <w:t xml:space="preserve"> </w:t>
      </w:r>
      <w:r>
        <w:rPr>
          <w:rFonts w:hint="eastAsia" w:ascii="华文楷体" w:hAnsi="华文楷体" w:eastAsia="华文楷体" w:cs="华文楷体"/>
          <w:b/>
          <w:bCs/>
          <w:sz w:val="24"/>
          <w:szCs w:val="32"/>
        </w:rPr>
        <w:t>声明、保证和承诺</w:t>
      </w:r>
    </w:p>
    <w:p>
      <w:pPr>
        <w:numPr>
          <w:ilvl w:val="0"/>
          <w:numId w:val="0"/>
        </w:numPr>
        <w:spacing w:line="360" w:lineRule="auto"/>
        <w:ind w:leftChars="200"/>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6.1 不滥用保密信息</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我方承诺所接触的保密信息将仅为完成该项目目的而使用，不将保密信息用于其他任何场合及交易，也不以任何其他方式滥用保密信息。</w:t>
      </w:r>
    </w:p>
    <w:p>
      <w:pPr>
        <w:numPr>
          <w:ilvl w:val="0"/>
          <w:numId w:val="0"/>
        </w:numPr>
        <w:spacing w:line="360" w:lineRule="auto"/>
        <w:ind w:leftChars="200"/>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6.2 利益冲突的披露</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我方承诺在该项目中不存在利益冲突，并确保我方聘请的任何有权人士在该项目中不存在利益冲突。如果我方为中介机构，在接触保密信息后，则我方承诺不再接受在该项目中与</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有利益冲突的第三方的聘请，并为该方提供任何服务、咨询。</w:t>
      </w:r>
    </w:p>
    <w:p>
      <w:pPr>
        <w:numPr>
          <w:ilvl w:val="0"/>
          <w:numId w:val="0"/>
        </w:numPr>
        <w:spacing w:line="360" w:lineRule="auto"/>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7  保密义务的例外情形</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根据法律、法规的规定，我方可披露相应的保密信息，此时我方的披露不视为违反保密义务，但我方应就所披露保密信息的范围、程度及时通知</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w:t>
      </w:r>
    </w:p>
    <w:p>
      <w:pPr>
        <w:numPr>
          <w:ilvl w:val="0"/>
          <w:numId w:val="0"/>
        </w:numPr>
        <w:spacing w:line="360" w:lineRule="auto"/>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8  保密信息的返还、销毁或永久删除</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根据项目的实际需要，</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有权要求我方将保密信息载体或复制件予以返还、销毁或永久删除，但国家或者行业协会另有规定的除外。</w:t>
      </w:r>
    </w:p>
    <w:p>
      <w:pPr>
        <w:numPr>
          <w:ilvl w:val="0"/>
          <w:numId w:val="0"/>
        </w:numPr>
        <w:spacing w:line="360" w:lineRule="auto"/>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 xml:space="preserve">9 </w:t>
      </w:r>
      <w:r>
        <w:rPr>
          <w:rFonts w:hint="eastAsia" w:ascii="华文楷体" w:hAnsi="华文楷体" w:eastAsia="华文楷体" w:cs="华文楷体"/>
          <w:b/>
          <w:bCs/>
          <w:sz w:val="24"/>
          <w:szCs w:val="32"/>
          <w:lang w:val="en-US" w:eastAsia="zh-CN"/>
        </w:rPr>
        <w:t xml:space="preserve"> </w:t>
      </w:r>
      <w:r>
        <w:rPr>
          <w:rFonts w:hint="eastAsia" w:ascii="华文楷体" w:hAnsi="华文楷体" w:eastAsia="华文楷体" w:cs="华文楷体"/>
          <w:b/>
          <w:bCs/>
          <w:sz w:val="24"/>
          <w:szCs w:val="32"/>
        </w:rPr>
        <w:t>费用承担</w:t>
      </w:r>
    </w:p>
    <w:p>
      <w:pPr>
        <w:numPr>
          <w:ilvl w:val="0"/>
          <w:numId w:val="0"/>
        </w:numPr>
        <w:spacing w:line="360" w:lineRule="auto"/>
        <w:ind w:left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我方履行本承诺所发生的所有费用均由我方承担。</w:t>
      </w:r>
    </w:p>
    <w:p>
      <w:pPr>
        <w:numPr>
          <w:ilvl w:val="0"/>
          <w:numId w:val="0"/>
        </w:numPr>
        <w:spacing w:line="360" w:lineRule="auto"/>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10 损失赔偿</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如我方违反本承诺而给</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造成任何损失，我方同意予以足额赔偿，该损包括但不限于：</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的实际损失、期得的商业利益及其他因我方擅自使用、披露或许可他人使用上述保密信息而产生的损失、法院诉讼的费用、合理的律师酬金和费用等。</w:t>
      </w:r>
    </w:p>
    <w:p>
      <w:pPr>
        <w:numPr>
          <w:ilvl w:val="0"/>
          <w:numId w:val="0"/>
        </w:numPr>
        <w:spacing w:line="360" w:lineRule="auto"/>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11 法律适用</w:t>
      </w:r>
    </w:p>
    <w:p>
      <w:pPr>
        <w:numPr>
          <w:ilvl w:val="0"/>
          <w:numId w:val="0"/>
        </w:numPr>
        <w:spacing w:line="360" w:lineRule="auto"/>
        <w:ind w:left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本承诺的成立、效力、解释和履行适用中华人民共和国法律。</w:t>
      </w:r>
    </w:p>
    <w:p>
      <w:pPr>
        <w:numPr>
          <w:ilvl w:val="0"/>
          <w:numId w:val="0"/>
        </w:numPr>
        <w:spacing w:line="360" w:lineRule="auto"/>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12 争议解决</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因本承诺引起或与本承诺有关的一切争议，各方均应友好协商解决；如果不能解决的，向</w:t>
      </w:r>
      <w:r>
        <w:rPr>
          <w:rFonts w:hint="eastAsia" w:ascii="华文楷体" w:hAnsi="华文楷体" w:eastAsia="华文楷体" w:cs="华文楷体"/>
          <w:sz w:val="24"/>
          <w:szCs w:val="32"/>
          <w:lang w:eastAsia="zh-CN"/>
        </w:rPr>
        <w:t>国盛集团</w:t>
      </w:r>
      <w:r>
        <w:rPr>
          <w:rFonts w:hint="eastAsia" w:ascii="华文楷体" w:hAnsi="华文楷体" w:eastAsia="华文楷体" w:cs="华文楷体"/>
          <w:sz w:val="24"/>
          <w:szCs w:val="32"/>
        </w:rPr>
        <w:t>所在地有管辖权的人民法院提起诉讼。</w:t>
      </w:r>
    </w:p>
    <w:p>
      <w:pPr>
        <w:numPr>
          <w:ilvl w:val="0"/>
          <w:numId w:val="0"/>
        </w:numPr>
        <w:spacing w:line="360" w:lineRule="auto"/>
        <w:rPr>
          <w:rFonts w:hint="eastAsia" w:ascii="华文楷体" w:hAnsi="华文楷体" w:eastAsia="华文楷体" w:cs="华文楷体"/>
          <w:b/>
          <w:bCs/>
          <w:sz w:val="24"/>
          <w:szCs w:val="32"/>
        </w:rPr>
      </w:pPr>
      <w:r>
        <w:rPr>
          <w:rFonts w:hint="eastAsia" w:ascii="华文楷体" w:hAnsi="华文楷体" w:eastAsia="华文楷体" w:cs="华文楷体"/>
          <w:b/>
          <w:bCs/>
          <w:sz w:val="24"/>
          <w:szCs w:val="32"/>
        </w:rPr>
        <w:t>13 其他约定</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b/>
          <w:bCs/>
          <w:sz w:val="24"/>
          <w:szCs w:val="32"/>
        </w:rPr>
        <w:t>13.1 文本数量。</w:t>
      </w:r>
      <w:r>
        <w:rPr>
          <w:rFonts w:hint="eastAsia" w:ascii="华文楷体" w:hAnsi="华文楷体" w:eastAsia="华文楷体" w:cs="华文楷体"/>
          <w:sz w:val="24"/>
          <w:szCs w:val="32"/>
        </w:rPr>
        <w:t>本承诺一式</w:t>
      </w:r>
      <w:r>
        <w:rPr>
          <w:rFonts w:hint="eastAsia" w:ascii="华文楷体" w:hAnsi="华文楷体" w:eastAsia="华文楷体" w:cs="华文楷体"/>
          <w:sz w:val="24"/>
          <w:szCs w:val="32"/>
          <w:lang w:eastAsia="zh-CN"/>
        </w:rPr>
        <w:t>贰</w:t>
      </w:r>
      <w:r>
        <w:rPr>
          <w:rFonts w:hint="eastAsia" w:ascii="华文楷体" w:hAnsi="华文楷体" w:eastAsia="华文楷体" w:cs="华文楷体"/>
          <w:sz w:val="24"/>
          <w:szCs w:val="32"/>
        </w:rPr>
        <w:t>份，</w:t>
      </w:r>
      <w:r>
        <w:rPr>
          <w:rFonts w:hint="eastAsia" w:ascii="华文楷体" w:hAnsi="华文楷体" w:eastAsia="华文楷体" w:cs="华文楷体"/>
          <w:sz w:val="24"/>
          <w:szCs w:val="32"/>
          <w:lang w:eastAsia="zh-CN"/>
        </w:rPr>
        <w:t>我方及国盛集团各执壹份，</w:t>
      </w:r>
      <w:r>
        <w:rPr>
          <w:rFonts w:hint="eastAsia" w:ascii="华文楷体" w:hAnsi="华文楷体" w:eastAsia="华文楷体" w:cs="华文楷体"/>
          <w:sz w:val="24"/>
          <w:szCs w:val="32"/>
        </w:rPr>
        <w:t>具有同等法律效力</w:t>
      </w: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b/>
          <w:bCs/>
          <w:sz w:val="24"/>
          <w:szCs w:val="32"/>
        </w:rPr>
        <w:t>13.2 生效。</w:t>
      </w:r>
      <w:r>
        <w:rPr>
          <w:rFonts w:hint="eastAsia" w:ascii="华文楷体" w:hAnsi="华文楷体" w:eastAsia="华文楷体" w:cs="华文楷体"/>
          <w:sz w:val="24"/>
          <w:szCs w:val="32"/>
        </w:rPr>
        <w:t>本承诺经我方</w:t>
      </w:r>
      <w:r>
        <w:rPr>
          <w:rFonts w:hint="eastAsia" w:ascii="华文楷体" w:hAnsi="华文楷体" w:eastAsia="华文楷体" w:cs="华文楷体"/>
          <w:sz w:val="24"/>
          <w:szCs w:val="32"/>
          <w:lang w:eastAsia="zh-CN"/>
        </w:rPr>
        <w:t>加盖公</w:t>
      </w:r>
      <w:r>
        <w:rPr>
          <w:rFonts w:hint="eastAsia" w:ascii="华文楷体" w:hAnsi="华文楷体" w:eastAsia="华文楷体" w:cs="华文楷体"/>
          <w:sz w:val="24"/>
          <w:szCs w:val="32"/>
        </w:rPr>
        <w:t>章后生效。</w:t>
      </w:r>
    </w:p>
    <w:p>
      <w:pPr>
        <w:numPr>
          <w:ilvl w:val="0"/>
          <w:numId w:val="0"/>
        </w:numPr>
        <w:spacing w:line="360" w:lineRule="auto"/>
        <w:ind w:left="0" w:leftChars="0" w:firstLine="480" w:firstLineChars="200"/>
        <w:rPr>
          <w:rFonts w:hint="eastAsia" w:ascii="华文楷体" w:hAnsi="华文楷体" w:eastAsia="华文楷体" w:cs="华文楷体"/>
          <w:sz w:val="24"/>
          <w:szCs w:val="32"/>
        </w:rPr>
      </w:pPr>
      <w:r>
        <w:rPr>
          <w:rFonts w:hint="eastAsia" w:ascii="华文楷体" w:hAnsi="华文楷体" w:eastAsia="华文楷体" w:cs="华文楷体"/>
          <w:b/>
          <w:bCs/>
          <w:sz w:val="24"/>
          <w:szCs w:val="32"/>
        </w:rPr>
        <w:t>13.3 独立性。</w:t>
      </w:r>
      <w:r>
        <w:rPr>
          <w:rFonts w:hint="eastAsia" w:ascii="华文楷体" w:hAnsi="华文楷体" w:eastAsia="华文楷体" w:cs="华文楷体"/>
          <w:sz w:val="24"/>
          <w:szCs w:val="32"/>
        </w:rPr>
        <w:t>我方所做出的承诺，不受相关协议的是否签订、解除、目</w:t>
      </w:r>
      <w:r>
        <w:rPr>
          <w:rFonts w:hint="eastAsia" w:ascii="华文楷体" w:hAnsi="华文楷体" w:eastAsia="华文楷体" w:cs="华文楷体"/>
          <w:sz w:val="24"/>
          <w:szCs w:val="32"/>
          <w:lang w:val="en-US" w:eastAsia="zh-CN"/>
        </w:rPr>
        <w:t>的</w:t>
      </w:r>
      <w:r>
        <w:rPr>
          <w:rFonts w:hint="eastAsia" w:ascii="华文楷体" w:hAnsi="华文楷体" w:eastAsia="华文楷体" w:cs="华文楷体"/>
          <w:sz w:val="24"/>
          <w:szCs w:val="32"/>
        </w:rPr>
        <w:t>实现等情况的影响。</w:t>
      </w:r>
    </w:p>
    <w:p>
      <w:pPr>
        <w:numPr>
          <w:ilvl w:val="0"/>
          <w:numId w:val="0"/>
        </w:numPr>
        <w:spacing w:line="360" w:lineRule="auto"/>
        <w:ind w:firstLine="480" w:firstLineChars="200"/>
        <w:rPr>
          <w:rFonts w:hint="eastAsia" w:ascii="华文楷体" w:hAnsi="华文楷体" w:eastAsia="华文楷体" w:cs="华文楷体"/>
          <w:sz w:val="24"/>
          <w:szCs w:val="32"/>
          <w:lang w:eastAsia="zh-CN"/>
        </w:rPr>
      </w:pPr>
      <w:r>
        <w:rPr>
          <w:rFonts w:hint="eastAsia" w:ascii="华文楷体" w:hAnsi="华文楷体" w:eastAsia="华文楷体" w:cs="华文楷体"/>
          <w:b/>
          <w:bCs/>
          <w:sz w:val="24"/>
          <w:szCs w:val="32"/>
        </w:rPr>
        <w:t>13.4 不可撤销性。</w:t>
      </w:r>
      <w:r>
        <w:rPr>
          <w:rFonts w:hint="eastAsia" w:ascii="华文楷体" w:hAnsi="华文楷体" w:eastAsia="华文楷体" w:cs="华文楷体"/>
          <w:sz w:val="24"/>
          <w:szCs w:val="32"/>
        </w:rPr>
        <w:t>我方所做出的承诺，不能撤回、变更且不能声明作废</w:t>
      </w:r>
      <w:r>
        <w:rPr>
          <w:rFonts w:hint="eastAsia" w:ascii="华文楷体" w:hAnsi="华文楷体" w:eastAsia="华文楷体" w:cs="华文楷体"/>
          <w:sz w:val="24"/>
          <w:szCs w:val="32"/>
          <w:lang w:eastAsia="zh-CN"/>
        </w:rPr>
        <w:t>。</w:t>
      </w:r>
    </w:p>
    <w:p>
      <w:pPr>
        <w:numPr>
          <w:ilvl w:val="0"/>
          <w:numId w:val="0"/>
        </w:numPr>
        <w:spacing w:line="360" w:lineRule="auto"/>
        <w:ind w:firstLine="480" w:firstLineChars="200"/>
        <w:rPr>
          <w:rFonts w:hint="eastAsia" w:ascii="华文楷体" w:hAnsi="华文楷体" w:eastAsia="华文楷体" w:cs="华文楷体"/>
          <w:sz w:val="24"/>
          <w:szCs w:val="32"/>
          <w:lang w:eastAsia="zh-CN"/>
        </w:rPr>
      </w:pPr>
    </w:p>
    <w:p>
      <w:pPr>
        <w:numPr>
          <w:ilvl w:val="0"/>
          <w:numId w:val="0"/>
        </w:numPr>
        <w:spacing w:line="360" w:lineRule="auto"/>
        <w:ind w:firstLine="480" w:firstLineChars="200"/>
        <w:rPr>
          <w:rFonts w:hint="eastAsia" w:ascii="华文楷体" w:hAnsi="华文楷体" w:eastAsia="华文楷体" w:cs="华文楷体"/>
          <w:sz w:val="24"/>
          <w:szCs w:val="32"/>
          <w:lang w:eastAsia="zh-CN"/>
        </w:rPr>
      </w:pPr>
    </w:p>
    <w:p>
      <w:pPr>
        <w:numPr>
          <w:ilvl w:val="0"/>
          <w:numId w:val="0"/>
        </w:numPr>
        <w:spacing w:line="360" w:lineRule="auto"/>
        <w:ind w:firstLine="480" w:firstLineChars="200"/>
        <w:rPr>
          <w:rFonts w:hint="eastAsia" w:ascii="华文楷体" w:hAnsi="华文楷体" w:eastAsia="华文楷体" w:cs="华文楷体"/>
          <w:sz w:val="24"/>
          <w:szCs w:val="32"/>
          <w:lang w:eastAsia="zh-CN"/>
        </w:rPr>
      </w:pPr>
    </w:p>
    <w:p>
      <w:pPr>
        <w:numPr>
          <w:ilvl w:val="0"/>
          <w:numId w:val="0"/>
        </w:numPr>
        <w:spacing w:line="360" w:lineRule="auto"/>
        <w:ind w:firstLine="480" w:firstLineChars="200"/>
        <w:rPr>
          <w:rFonts w:hint="eastAsia" w:ascii="华文楷体" w:hAnsi="华文楷体" w:eastAsia="华文楷体" w:cs="华文楷体"/>
          <w:sz w:val="24"/>
          <w:szCs w:val="32"/>
          <w:lang w:eastAsia="zh-CN"/>
        </w:rPr>
      </w:pPr>
    </w:p>
    <w:p>
      <w:pPr>
        <w:numPr>
          <w:ilvl w:val="0"/>
          <w:numId w:val="0"/>
        </w:numPr>
        <w:spacing w:line="360" w:lineRule="auto"/>
        <w:ind w:firstLine="480" w:firstLineChars="200"/>
        <w:rPr>
          <w:rFonts w:hint="eastAsia" w:ascii="华文楷体" w:hAnsi="华文楷体" w:eastAsia="华文楷体" w:cs="华文楷体"/>
          <w:sz w:val="24"/>
          <w:szCs w:val="32"/>
          <w:lang w:eastAsia="zh-CN"/>
        </w:rPr>
      </w:pPr>
    </w:p>
    <w:p>
      <w:pPr>
        <w:numPr>
          <w:ilvl w:val="0"/>
          <w:numId w:val="0"/>
        </w:numPr>
        <w:spacing w:line="360" w:lineRule="auto"/>
        <w:ind w:firstLine="480" w:firstLineChars="200"/>
        <w:rPr>
          <w:rFonts w:hint="eastAsia" w:ascii="华文楷体" w:hAnsi="华文楷体" w:eastAsia="华文楷体" w:cs="华文楷体"/>
          <w:sz w:val="24"/>
          <w:szCs w:val="32"/>
          <w:lang w:eastAsia="zh-CN"/>
        </w:rPr>
      </w:pPr>
    </w:p>
    <w:p>
      <w:pPr>
        <w:numPr>
          <w:ilvl w:val="0"/>
          <w:numId w:val="0"/>
        </w:numPr>
        <w:spacing w:line="360" w:lineRule="auto"/>
        <w:ind w:firstLine="480" w:firstLineChars="200"/>
        <w:rPr>
          <w:rFonts w:hint="eastAsia" w:ascii="华文楷体" w:hAnsi="华文楷体" w:eastAsia="华文楷体" w:cs="华文楷体"/>
          <w:sz w:val="24"/>
          <w:szCs w:val="32"/>
          <w:lang w:eastAsia="zh-CN"/>
        </w:rPr>
      </w:pPr>
    </w:p>
    <w:p>
      <w:pPr>
        <w:numPr>
          <w:ilvl w:val="0"/>
          <w:numId w:val="0"/>
        </w:numPr>
        <w:spacing w:line="360" w:lineRule="auto"/>
        <w:ind w:firstLine="480" w:firstLineChars="200"/>
        <w:rPr>
          <w:rFonts w:hint="eastAsia" w:ascii="华文楷体" w:hAnsi="华文楷体" w:eastAsia="华文楷体" w:cs="华文楷体"/>
          <w:sz w:val="24"/>
          <w:szCs w:val="32"/>
        </w:rPr>
      </w:pPr>
      <w:r>
        <w:rPr>
          <w:rFonts w:hint="eastAsia" w:ascii="华文楷体" w:hAnsi="华文楷体" w:eastAsia="华文楷体" w:cs="华文楷体"/>
          <w:sz w:val="24"/>
          <w:szCs w:val="32"/>
        </w:rPr>
        <w:t>承诺人：（</w:t>
      </w:r>
      <w:r>
        <w:rPr>
          <w:rFonts w:hint="eastAsia" w:ascii="华文楷体" w:hAnsi="华文楷体" w:eastAsia="华文楷体" w:cs="华文楷体"/>
          <w:sz w:val="24"/>
          <w:szCs w:val="32"/>
          <w:lang w:eastAsia="zh-CN"/>
        </w:rPr>
        <w:t>公章</w:t>
      </w:r>
      <w:r>
        <w:rPr>
          <w:rFonts w:hint="eastAsia" w:ascii="华文楷体" w:hAnsi="华文楷体" w:eastAsia="华文楷体" w:cs="华文楷体"/>
          <w:sz w:val="24"/>
          <w:szCs w:val="32"/>
        </w:rPr>
        <w:t>）</w:t>
      </w:r>
    </w:p>
    <w:p>
      <w:pPr>
        <w:numPr>
          <w:ilvl w:val="0"/>
          <w:numId w:val="0"/>
        </w:numPr>
        <w:spacing w:line="360" w:lineRule="auto"/>
        <w:ind w:firstLine="480" w:firstLineChars="200"/>
        <w:rPr>
          <w:rFonts w:hint="eastAsia" w:ascii="华文楷体" w:hAnsi="华文楷体" w:eastAsia="华文楷体" w:cs="华文楷体"/>
          <w:sz w:val="24"/>
          <w:szCs w:val="32"/>
        </w:rPr>
      </w:pPr>
    </w:p>
    <w:p>
      <w:pPr>
        <w:numPr>
          <w:ilvl w:val="0"/>
          <w:numId w:val="0"/>
        </w:numPr>
        <w:spacing w:line="360" w:lineRule="auto"/>
        <w:ind w:firstLine="480" w:firstLineChars="200"/>
        <w:rPr>
          <w:rFonts w:hint="eastAsia" w:ascii="华文楷体" w:hAnsi="华文楷体" w:eastAsia="华文楷体" w:cs="华文楷体"/>
          <w:sz w:val="24"/>
          <w:szCs w:val="32"/>
          <w:lang w:val="en-US" w:eastAsia="zh-CN"/>
        </w:rPr>
      </w:pPr>
      <w:r>
        <w:rPr>
          <w:rFonts w:hint="eastAsia" w:ascii="华文楷体" w:hAnsi="华文楷体" w:eastAsia="华文楷体" w:cs="华文楷体"/>
          <w:sz w:val="24"/>
          <w:szCs w:val="32"/>
        </w:rPr>
        <w:t xml:space="preserve">签署时间： </w:t>
      </w:r>
      <w:r>
        <w:rPr>
          <w:rFonts w:hint="eastAsia" w:ascii="华文楷体" w:hAnsi="华文楷体" w:eastAsia="华文楷体" w:cs="华文楷体"/>
          <w:sz w:val="24"/>
          <w:szCs w:val="32"/>
          <w:lang w:val="en-US" w:eastAsia="zh-CN"/>
        </w:rPr>
        <w:t xml:space="preserve">   </w:t>
      </w:r>
      <w:r>
        <w:rPr>
          <w:rFonts w:hint="eastAsia" w:ascii="华文楷体" w:hAnsi="华文楷体" w:eastAsia="华文楷体" w:cs="华文楷体"/>
          <w:sz w:val="24"/>
          <w:szCs w:val="32"/>
        </w:rPr>
        <w:t xml:space="preserve">年 </w:t>
      </w:r>
      <w:r>
        <w:rPr>
          <w:rFonts w:hint="eastAsia" w:ascii="华文楷体" w:hAnsi="华文楷体" w:eastAsia="华文楷体" w:cs="华文楷体"/>
          <w:sz w:val="24"/>
          <w:szCs w:val="32"/>
          <w:lang w:val="en-US" w:eastAsia="zh-CN"/>
        </w:rPr>
        <w:t xml:space="preserve">   </w:t>
      </w:r>
      <w:r>
        <w:rPr>
          <w:rFonts w:hint="eastAsia" w:ascii="华文楷体" w:hAnsi="华文楷体" w:eastAsia="华文楷体" w:cs="华文楷体"/>
          <w:sz w:val="24"/>
          <w:szCs w:val="32"/>
        </w:rPr>
        <w:t>月</w:t>
      </w:r>
      <w:r>
        <w:rPr>
          <w:rFonts w:hint="eastAsia" w:ascii="华文楷体" w:hAnsi="华文楷体" w:eastAsia="华文楷体" w:cs="华文楷体"/>
          <w:sz w:val="24"/>
          <w:szCs w:val="32"/>
          <w:lang w:val="en-US" w:eastAsia="zh-CN"/>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8C57"/>
    <w:multiLevelType w:val="multilevel"/>
    <w:tmpl w:val="07568C5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37ABD"/>
    <w:rsid w:val="04943A91"/>
    <w:rsid w:val="0BC66AD5"/>
    <w:rsid w:val="11847B37"/>
    <w:rsid w:val="144C2802"/>
    <w:rsid w:val="1A707ADF"/>
    <w:rsid w:val="1BED240B"/>
    <w:rsid w:val="1E926FC1"/>
    <w:rsid w:val="24C1273F"/>
    <w:rsid w:val="352844E9"/>
    <w:rsid w:val="39184E65"/>
    <w:rsid w:val="3FCB4B24"/>
    <w:rsid w:val="48A00E65"/>
    <w:rsid w:val="49494C64"/>
    <w:rsid w:val="4C5B6A4D"/>
    <w:rsid w:val="4EEE34EC"/>
    <w:rsid w:val="51E070EF"/>
    <w:rsid w:val="52096BAA"/>
    <w:rsid w:val="55E37ABD"/>
    <w:rsid w:val="5D9E51B4"/>
    <w:rsid w:val="5E954EEC"/>
    <w:rsid w:val="601242FC"/>
    <w:rsid w:val="61B60961"/>
    <w:rsid w:val="62F1584F"/>
    <w:rsid w:val="64F91374"/>
    <w:rsid w:val="650A113E"/>
    <w:rsid w:val="65ED24B4"/>
    <w:rsid w:val="6BDC5218"/>
    <w:rsid w:val="74515D85"/>
    <w:rsid w:val="77B227F6"/>
    <w:rsid w:val="7A6727BF"/>
    <w:rsid w:val="7EC25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2018-04-18T07:50:00Z</dcterms:created>
  <dc:creator>Think</dc:creator>
  <cp:lastModifiedBy>百舸争流千帆-竞</cp:lastModifiedBy>
  <dcterms:modified xsi:type="dcterms:W3CDTF">2020-11-25T06:41:28Z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